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CB6EF">
      <w:pPr>
        <w:widowControl/>
        <w:jc w:val="center"/>
        <w:rPr>
          <w:rFonts w:ascii="宋体" w:hAnsi="宋体"/>
          <w:b/>
          <w:sz w:val="32"/>
          <w:szCs w:val="32"/>
        </w:rPr>
      </w:pPr>
      <w:bookmarkStart w:id="0" w:name="OLE_LINK2"/>
      <w:r>
        <w:rPr>
          <w:rFonts w:hint="eastAsia" w:ascii="方正小标宋简体" w:hAnsi="宋体" w:eastAsia="方正小标宋简体"/>
          <w:b/>
          <w:bCs/>
          <w:sz w:val="32"/>
          <w:szCs w:val="32"/>
        </w:rPr>
        <w:t>关于</w:t>
      </w:r>
      <w:r>
        <w:rPr>
          <w:rFonts w:hint="eastAsia" w:ascii="方正小标宋简体" w:hAnsi="宋体" w:eastAsia="方正小标宋简体"/>
          <w:b/>
          <w:bCs/>
          <w:sz w:val="32"/>
          <w:szCs w:val="32"/>
          <w:lang w:val="en-US" w:eastAsia="zh-CN"/>
        </w:rPr>
        <w:t>开展2025年春季学期</w:t>
      </w:r>
      <w:r>
        <w:rPr>
          <w:rFonts w:hint="eastAsia" w:ascii="方正小标宋简体" w:hAnsi="宋体" w:eastAsia="方正小标宋简体"/>
          <w:b/>
          <w:bCs/>
          <w:sz w:val="32"/>
          <w:szCs w:val="32"/>
        </w:rPr>
        <w:t>心理</w:t>
      </w:r>
      <w:r>
        <w:rPr>
          <w:rFonts w:hint="eastAsia" w:ascii="方正小标宋简体" w:hAnsi="宋体" w:eastAsia="方正小标宋简体"/>
          <w:b/>
          <w:bCs/>
          <w:sz w:val="32"/>
          <w:szCs w:val="32"/>
          <w:lang w:val="en-US" w:eastAsia="zh-CN"/>
        </w:rPr>
        <w:t>健康常态化测评</w:t>
      </w:r>
      <w:r>
        <w:rPr>
          <w:rFonts w:hint="eastAsia" w:ascii="方正小标宋简体" w:hAnsi="宋体" w:eastAsia="方正小标宋简体"/>
          <w:b/>
          <w:bCs/>
          <w:sz w:val="32"/>
          <w:szCs w:val="32"/>
        </w:rPr>
        <w:t>工作的通知</w:t>
      </w:r>
    </w:p>
    <w:p w14:paraId="4CD8F128">
      <w:pPr>
        <w:widowControl/>
        <w:snapToGrid w:val="0"/>
        <w:spacing w:line="300" w:lineRule="auto"/>
        <w:jc w:val="left"/>
        <w:rPr>
          <w:rFonts w:hint="eastAsia" w:ascii="仿宋_GB2312" w:hAnsi="仿宋" w:eastAsia="仿宋_GB2312" w:cs="宋体"/>
          <w:color w:val="000000"/>
          <w:sz w:val="28"/>
          <w:szCs w:val="28"/>
        </w:rPr>
      </w:pPr>
    </w:p>
    <w:p w14:paraId="36E603F1">
      <w:pPr>
        <w:widowControl/>
        <w:snapToGrid w:val="0"/>
        <w:spacing w:line="300" w:lineRule="auto"/>
        <w:jc w:val="left"/>
        <w:rPr>
          <w:rFonts w:ascii="仿宋_GB2312" w:hAnsi="仿宋" w:eastAsia="仿宋_GB2312" w:cs="宋体"/>
          <w:color w:val="000000"/>
          <w:sz w:val="24"/>
          <w:szCs w:val="24"/>
        </w:rPr>
      </w:pPr>
      <w:r>
        <w:rPr>
          <w:rFonts w:hint="eastAsia" w:ascii="仿宋_GB2312" w:hAnsi="仿宋" w:eastAsia="仿宋_GB2312" w:cs="宋体"/>
          <w:color w:val="000000"/>
          <w:sz w:val="24"/>
          <w:szCs w:val="24"/>
        </w:rPr>
        <w:t>各学院：</w:t>
      </w:r>
    </w:p>
    <w:p w14:paraId="4913D7F4">
      <w:pPr>
        <w:widowControl/>
        <w:snapToGrid w:val="0"/>
        <w:spacing w:line="300" w:lineRule="auto"/>
        <w:ind w:firstLine="480" w:firstLineChars="200"/>
        <w:jc w:val="left"/>
        <w:rPr>
          <w:rFonts w:ascii="仿宋_GB2312" w:hAnsi="仿宋" w:eastAsia="仿宋_GB2312" w:cs="宋体"/>
          <w:color w:val="000000"/>
          <w:sz w:val="24"/>
          <w:szCs w:val="24"/>
        </w:rPr>
      </w:pPr>
      <w:r>
        <w:rPr>
          <w:rFonts w:hint="eastAsia" w:ascii="仿宋_GB2312" w:hAnsi="仿宋" w:eastAsia="仿宋_GB2312" w:cs="宋体"/>
          <w:color w:val="000000"/>
          <w:sz w:val="24"/>
          <w:szCs w:val="24"/>
        </w:rPr>
        <w:t>根据教育部等十七部门《全面加强和改进新时代学生心理健康工作专项行动计划（2023-2025年）》要求，结合春季学期心理状态波动特征，为科学掌握学生心理健康动态数据，精准开展心理援助与教育宣传工作，</w:t>
      </w:r>
      <w:r>
        <w:rPr>
          <w:rFonts w:hint="eastAsia" w:ascii="仿宋_GB2312" w:hAnsi="仿宋" w:eastAsia="仿宋_GB2312" w:cs="宋体"/>
          <w:color w:val="000000"/>
          <w:sz w:val="24"/>
          <w:szCs w:val="24"/>
          <w:lang w:val="en-US" w:eastAsia="zh-CN"/>
        </w:rPr>
        <w:t>学校</w:t>
      </w:r>
      <w:r>
        <w:rPr>
          <w:rFonts w:hint="eastAsia" w:ascii="仿宋_GB2312" w:hAnsi="仿宋" w:eastAsia="仿宋_GB2312" w:cs="宋体"/>
          <w:color w:val="000000"/>
          <w:sz w:val="24"/>
          <w:szCs w:val="24"/>
        </w:rPr>
        <w:t>决定面向全体在校生开展心理健康</w:t>
      </w:r>
      <w:r>
        <w:rPr>
          <w:rFonts w:hint="eastAsia" w:ascii="仿宋_GB2312" w:hAnsi="仿宋" w:eastAsia="仿宋_GB2312" w:cs="宋体"/>
          <w:color w:val="000000"/>
          <w:sz w:val="24"/>
          <w:szCs w:val="24"/>
          <w:lang w:val="en-US" w:eastAsia="zh-CN"/>
        </w:rPr>
        <w:t>常态化测评工作</w:t>
      </w:r>
      <w:r>
        <w:rPr>
          <w:rFonts w:hint="eastAsia" w:ascii="仿宋_GB2312" w:hAnsi="仿宋" w:eastAsia="仿宋_GB2312" w:cs="宋体"/>
          <w:color w:val="000000"/>
          <w:sz w:val="24"/>
          <w:szCs w:val="24"/>
        </w:rPr>
        <w:t>。具体事项如下：</w:t>
      </w:r>
    </w:p>
    <w:p w14:paraId="47B9CC3E">
      <w:pPr>
        <w:widowControl/>
        <w:snapToGrid w:val="0"/>
        <w:spacing w:line="300" w:lineRule="auto"/>
        <w:ind w:right="560" w:firstLine="482" w:firstLineChars="200"/>
        <w:jc w:val="left"/>
        <w:rPr>
          <w:rFonts w:ascii="仿宋_GB2312" w:hAnsi="黑体" w:eastAsia="仿宋_GB2312" w:cs="宋体"/>
          <w:b/>
          <w:color w:val="000000"/>
          <w:sz w:val="24"/>
          <w:szCs w:val="24"/>
        </w:rPr>
      </w:pPr>
      <w:bookmarkStart w:id="1" w:name="OLE_LINK1"/>
      <w:r>
        <w:rPr>
          <w:rFonts w:hint="eastAsia" w:ascii="仿宋_GB2312" w:hAnsi="黑体" w:eastAsia="仿宋_GB2312" w:cs="宋体"/>
          <w:b/>
          <w:color w:val="000000"/>
          <w:sz w:val="24"/>
          <w:szCs w:val="24"/>
        </w:rPr>
        <w:t>一、组织实施</w:t>
      </w:r>
    </w:p>
    <w:p w14:paraId="180AD57E">
      <w:pPr>
        <w:widowControl/>
        <w:snapToGrid w:val="0"/>
        <w:spacing w:line="300" w:lineRule="auto"/>
        <w:ind w:right="28" w:firstLine="480" w:firstLineChars="200"/>
        <w:jc w:val="left"/>
        <w:rPr>
          <w:rFonts w:ascii="仿宋_GB2312" w:hAnsi="仿宋" w:eastAsia="仿宋_GB2312" w:cs="宋体"/>
          <w:color w:val="000000"/>
          <w:sz w:val="24"/>
          <w:szCs w:val="24"/>
        </w:rPr>
      </w:pPr>
      <w:r>
        <w:rPr>
          <w:rFonts w:hint="eastAsia" w:ascii="仿宋_GB2312" w:hAnsi="仿宋" w:eastAsia="仿宋_GB2312" w:cs="宋体"/>
          <w:color w:val="000000"/>
          <w:sz w:val="24"/>
          <w:szCs w:val="24"/>
        </w:rPr>
        <w:t>本次普测采用网络</w:t>
      </w:r>
      <w:r>
        <w:rPr>
          <w:rFonts w:hint="eastAsia" w:ascii="仿宋_GB2312" w:hAnsi="仿宋" w:eastAsia="仿宋_GB2312" w:cs="宋体"/>
          <w:color w:val="000000"/>
          <w:sz w:val="24"/>
          <w:szCs w:val="24"/>
          <w:lang w:eastAsia="zh-CN"/>
        </w:rPr>
        <w:t>测评</w:t>
      </w:r>
      <w:r>
        <w:rPr>
          <w:rFonts w:hint="eastAsia" w:ascii="仿宋_GB2312" w:hAnsi="仿宋" w:eastAsia="仿宋_GB2312" w:cs="宋体"/>
          <w:color w:val="000000"/>
          <w:sz w:val="24"/>
          <w:szCs w:val="24"/>
        </w:rPr>
        <w:t>方式进行，由心理</w:t>
      </w:r>
      <w:r>
        <w:rPr>
          <w:rFonts w:hint="eastAsia" w:ascii="仿宋_GB2312" w:hAnsi="仿宋" w:eastAsia="仿宋_GB2312" w:cs="宋体"/>
          <w:color w:val="000000"/>
          <w:sz w:val="24"/>
          <w:szCs w:val="24"/>
          <w:lang w:val="en-US" w:eastAsia="zh-CN"/>
        </w:rPr>
        <w:t>健康教育与咨询</w:t>
      </w:r>
      <w:r>
        <w:rPr>
          <w:rFonts w:hint="eastAsia" w:ascii="仿宋_GB2312" w:hAnsi="仿宋" w:eastAsia="仿宋_GB2312" w:cs="宋体"/>
          <w:color w:val="000000"/>
          <w:sz w:val="24"/>
          <w:szCs w:val="24"/>
        </w:rPr>
        <w:t>中心统一安排实施。各学院组织学生在限定时间范围内完成测试。心理</w:t>
      </w:r>
      <w:r>
        <w:rPr>
          <w:rFonts w:hint="eastAsia" w:ascii="仿宋_GB2312" w:hAnsi="仿宋" w:eastAsia="仿宋_GB2312" w:cs="宋体"/>
          <w:color w:val="000000"/>
          <w:sz w:val="24"/>
          <w:szCs w:val="24"/>
          <w:lang w:val="en-US" w:eastAsia="zh-CN"/>
        </w:rPr>
        <w:t>健康教育与咨询</w:t>
      </w:r>
      <w:r>
        <w:rPr>
          <w:rFonts w:hint="eastAsia" w:ascii="仿宋_GB2312" w:hAnsi="仿宋" w:eastAsia="仿宋_GB2312" w:cs="宋体"/>
          <w:color w:val="000000"/>
          <w:sz w:val="24"/>
          <w:szCs w:val="24"/>
        </w:rPr>
        <w:t>中心负责收集和统计数据，向各学院反馈</w:t>
      </w:r>
      <w:r>
        <w:rPr>
          <w:rFonts w:hint="eastAsia" w:ascii="仿宋_GB2312" w:hAnsi="仿宋" w:eastAsia="仿宋_GB2312" w:cs="宋体"/>
          <w:color w:val="000000"/>
          <w:sz w:val="24"/>
          <w:szCs w:val="24"/>
          <w:lang w:eastAsia="zh-CN"/>
        </w:rPr>
        <w:t>测评</w:t>
      </w:r>
      <w:r>
        <w:rPr>
          <w:rFonts w:hint="eastAsia" w:ascii="仿宋_GB2312" w:hAnsi="仿宋" w:eastAsia="仿宋_GB2312" w:cs="宋体"/>
          <w:color w:val="000000"/>
          <w:sz w:val="24"/>
          <w:szCs w:val="24"/>
        </w:rPr>
        <w:t>结果。</w:t>
      </w:r>
    </w:p>
    <w:p w14:paraId="7AA4DD1A">
      <w:pPr>
        <w:widowControl/>
        <w:snapToGrid w:val="0"/>
        <w:spacing w:line="300" w:lineRule="auto"/>
        <w:ind w:right="29" w:firstLine="482" w:firstLineChars="200"/>
        <w:jc w:val="left"/>
        <w:rPr>
          <w:rFonts w:ascii="仿宋_GB2312" w:hAnsi="宋体" w:eastAsia="仿宋_GB2312" w:cs="宋体"/>
          <w:b/>
          <w:color w:val="000000"/>
          <w:sz w:val="24"/>
          <w:szCs w:val="24"/>
        </w:rPr>
      </w:pPr>
      <w:r>
        <w:rPr>
          <w:rFonts w:hint="eastAsia" w:ascii="仿宋_GB2312" w:hAnsi="宋体" w:eastAsia="仿宋_GB2312" w:cs="宋体"/>
          <w:b/>
          <w:color w:val="000000"/>
          <w:sz w:val="24"/>
          <w:szCs w:val="24"/>
        </w:rPr>
        <w:t>二、</w:t>
      </w:r>
      <w:r>
        <w:rPr>
          <w:rFonts w:hint="eastAsia" w:ascii="仿宋_GB2312" w:hAnsi="宋体" w:eastAsia="仿宋_GB2312" w:cs="宋体"/>
          <w:b/>
          <w:color w:val="000000"/>
          <w:sz w:val="24"/>
          <w:szCs w:val="24"/>
          <w:lang w:val="en-US" w:eastAsia="zh-CN"/>
        </w:rPr>
        <w:t>相关</w:t>
      </w:r>
      <w:r>
        <w:rPr>
          <w:rFonts w:hint="eastAsia" w:ascii="仿宋_GB2312" w:hAnsi="宋体" w:eastAsia="仿宋_GB2312" w:cs="宋体"/>
          <w:b/>
          <w:color w:val="000000"/>
          <w:sz w:val="24"/>
          <w:szCs w:val="24"/>
        </w:rPr>
        <w:t>安排</w:t>
      </w:r>
    </w:p>
    <w:p w14:paraId="68C61C42">
      <w:pPr>
        <w:widowControl/>
        <w:tabs>
          <w:tab w:val="left" w:pos="780"/>
        </w:tabs>
        <w:snapToGrid w:val="0"/>
        <w:spacing w:line="300" w:lineRule="auto"/>
        <w:ind w:right="44" w:firstLine="480" w:firstLineChars="200"/>
        <w:jc w:val="left"/>
        <w:rPr>
          <w:rFonts w:hint="eastAsia" w:ascii="仿宋_GB2312" w:hAnsi="仿宋" w:eastAsia="仿宋_GB2312" w:cs="宋体"/>
          <w:color w:val="000000"/>
          <w:sz w:val="24"/>
          <w:szCs w:val="24"/>
        </w:rPr>
      </w:pPr>
      <w:r>
        <w:rPr>
          <w:rFonts w:hint="eastAsia" w:ascii="仿宋_GB2312" w:hAnsi="仿宋" w:eastAsia="仿宋_GB2312" w:cs="宋体"/>
          <w:color w:val="000000"/>
          <w:sz w:val="24"/>
          <w:szCs w:val="24"/>
        </w:rPr>
        <w:t>1.</w:t>
      </w:r>
      <w:r>
        <w:rPr>
          <w:rFonts w:hint="eastAsia" w:ascii="仿宋_GB2312" w:hAnsi="仿宋" w:eastAsia="仿宋_GB2312" w:cs="宋体"/>
          <w:color w:val="000000"/>
          <w:sz w:val="24"/>
          <w:szCs w:val="24"/>
          <w:lang w:eastAsia="zh-CN"/>
        </w:rPr>
        <w:t>测评</w:t>
      </w:r>
      <w:r>
        <w:rPr>
          <w:rFonts w:hint="eastAsia" w:ascii="仿宋_GB2312" w:hAnsi="仿宋" w:eastAsia="仿宋_GB2312" w:cs="宋体"/>
          <w:color w:val="000000"/>
          <w:sz w:val="24"/>
          <w:szCs w:val="24"/>
        </w:rPr>
        <w:t>安排：</w:t>
      </w:r>
      <w:r>
        <w:rPr>
          <w:rFonts w:hint="eastAsia" w:ascii="仿宋_GB2312" w:hAnsi="仿宋" w:eastAsia="仿宋_GB2312" w:cs="宋体"/>
          <w:color w:val="000000"/>
          <w:sz w:val="24"/>
          <w:szCs w:val="24"/>
          <w:lang w:eastAsia="zh-CN"/>
        </w:rPr>
        <w:t>测评</w:t>
      </w:r>
      <w:r>
        <w:rPr>
          <w:rFonts w:hint="eastAsia" w:ascii="仿宋_GB2312" w:hAnsi="仿宋" w:eastAsia="仿宋_GB2312" w:cs="宋体"/>
          <w:color w:val="000000"/>
          <w:sz w:val="24"/>
          <w:szCs w:val="24"/>
          <w:highlight w:val="none"/>
        </w:rPr>
        <w:t>时间为</w:t>
      </w:r>
      <w:r>
        <w:rPr>
          <w:rFonts w:hint="eastAsia" w:ascii="仿宋_GB2312" w:hAnsi="仿宋" w:eastAsia="仿宋_GB2312" w:cs="宋体"/>
          <w:color w:val="000000"/>
          <w:sz w:val="24"/>
          <w:szCs w:val="24"/>
          <w:highlight w:val="none"/>
          <w:lang w:val="en-US" w:eastAsia="zh-CN"/>
        </w:rPr>
        <w:t>2025年5月7日至2</w:t>
      </w:r>
      <w:r>
        <w:rPr>
          <w:rFonts w:hint="eastAsia" w:ascii="仿宋_GB2312" w:hAnsi="仿宋" w:eastAsia="仿宋_GB2312" w:cs="宋体"/>
          <w:color w:val="000000"/>
          <w:sz w:val="24"/>
          <w:szCs w:val="24"/>
          <w:highlight w:val="none"/>
        </w:rPr>
        <w:t>02</w:t>
      </w:r>
      <w:r>
        <w:rPr>
          <w:rFonts w:hint="eastAsia" w:ascii="仿宋_GB2312" w:hAnsi="仿宋" w:eastAsia="仿宋_GB2312" w:cs="宋体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_GB2312" w:hAnsi="仿宋" w:eastAsia="仿宋_GB2312" w:cs="宋体"/>
          <w:color w:val="000000"/>
          <w:sz w:val="24"/>
          <w:szCs w:val="24"/>
          <w:highlight w:val="none"/>
        </w:rPr>
        <w:t>年</w:t>
      </w:r>
      <w:r>
        <w:rPr>
          <w:rFonts w:hint="eastAsia" w:ascii="仿宋_GB2312" w:hAnsi="仿宋" w:eastAsia="仿宋_GB2312" w:cs="宋体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_GB2312" w:hAnsi="仿宋" w:eastAsia="仿宋_GB2312" w:cs="宋体"/>
          <w:color w:val="000000"/>
          <w:sz w:val="24"/>
          <w:szCs w:val="24"/>
          <w:highlight w:val="none"/>
        </w:rPr>
        <w:t>月</w:t>
      </w:r>
      <w:r>
        <w:rPr>
          <w:rFonts w:hint="eastAsia" w:ascii="仿宋_GB2312" w:hAnsi="仿宋" w:eastAsia="仿宋_GB2312" w:cs="宋体"/>
          <w:color w:val="000000"/>
          <w:sz w:val="24"/>
          <w:szCs w:val="24"/>
          <w:highlight w:val="none"/>
          <w:lang w:val="en-US" w:eastAsia="zh-CN"/>
        </w:rPr>
        <w:t>14</w:t>
      </w:r>
      <w:r>
        <w:rPr>
          <w:rFonts w:hint="eastAsia" w:ascii="仿宋_GB2312" w:hAnsi="仿宋" w:eastAsia="仿宋_GB2312" w:cs="宋体"/>
          <w:color w:val="000000"/>
          <w:sz w:val="24"/>
          <w:szCs w:val="24"/>
          <w:highlight w:val="none"/>
        </w:rPr>
        <w:t>日。</w:t>
      </w:r>
      <w:r>
        <w:rPr>
          <w:rFonts w:hint="eastAsia" w:ascii="仿宋_GB2312" w:hAnsi="仿宋" w:eastAsia="仿宋_GB2312" w:cs="宋体"/>
          <w:color w:val="000000"/>
          <w:sz w:val="24"/>
          <w:szCs w:val="24"/>
        </w:rPr>
        <w:t>请各学院根据《杭州师范大学</w:t>
      </w:r>
      <w:r>
        <w:rPr>
          <w:rFonts w:hint="eastAsia" w:ascii="仿宋_GB2312" w:hAnsi="仿宋" w:eastAsia="仿宋_GB2312" w:cs="宋体"/>
          <w:color w:val="000000"/>
          <w:sz w:val="24"/>
          <w:szCs w:val="24"/>
          <w:lang w:val="en-US" w:eastAsia="zh-CN"/>
        </w:rPr>
        <w:t>2025年春季学期心理健康测评</w:t>
      </w:r>
      <w:r>
        <w:rPr>
          <w:rFonts w:hint="eastAsia" w:ascii="仿宋_GB2312" w:hAnsi="仿宋" w:eastAsia="仿宋_GB2312" w:cs="宋体"/>
          <w:color w:val="000000"/>
          <w:sz w:val="24"/>
          <w:szCs w:val="24"/>
        </w:rPr>
        <w:t>操作指南》（详见附件1），通知学生在限定时间内完成测试。</w:t>
      </w:r>
    </w:p>
    <w:p w14:paraId="09A86CA8">
      <w:pPr>
        <w:widowControl/>
        <w:tabs>
          <w:tab w:val="left" w:pos="780"/>
        </w:tabs>
        <w:snapToGrid w:val="0"/>
        <w:spacing w:line="300" w:lineRule="auto"/>
        <w:ind w:right="44" w:firstLine="480" w:firstLineChars="200"/>
        <w:jc w:val="left"/>
        <w:rPr>
          <w:rFonts w:hint="default" w:ascii="仿宋_GB2312" w:hAnsi="仿宋" w:eastAsia="仿宋_GB2312" w:cs="宋体"/>
          <w:color w:val="0000FF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sz w:val="24"/>
          <w:szCs w:val="24"/>
          <w:lang w:val="en-US" w:eastAsia="zh-CN"/>
        </w:rPr>
        <w:t>2.参测对象：全体在校本科生、研究生</w:t>
      </w:r>
    </w:p>
    <w:p w14:paraId="705E8157">
      <w:pPr>
        <w:widowControl/>
        <w:snapToGrid w:val="0"/>
        <w:spacing w:line="300" w:lineRule="auto"/>
        <w:ind w:right="29" w:firstLine="480" w:firstLineChars="200"/>
        <w:jc w:val="left"/>
        <w:rPr>
          <w:rFonts w:hint="eastAsia" w:ascii="仿宋_GB2312" w:hAnsi="仿宋" w:eastAsia="仿宋_GB2312" w:cs="宋体"/>
          <w:color w:val="000000"/>
          <w:sz w:val="24"/>
          <w:szCs w:val="24"/>
          <w:lang w:val="en-US" w:eastAsia="zh-CN"/>
        </w:rPr>
      </w:pPr>
    </w:p>
    <w:p w14:paraId="4B51EE2F">
      <w:pPr>
        <w:widowControl/>
        <w:snapToGrid w:val="0"/>
        <w:spacing w:line="300" w:lineRule="auto"/>
        <w:ind w:right="29" w:firstLine="480" w:firstLineChars="200"/>
        <w:jc w:val="left"/>
        <w:rPr>
          <w:rFonts w:hint="eastAsia" w:ascii="仿宋_GB2312" w:hAnsi="仿宋" w:eastAsia="仿宋_GB2312" w:cs="宋体"/>
          <w:color w:val="000000"/>
          <w:sz w:val="24"/>
          <w:szCs w:val="24"/>
        </w:rPr>
      </w:pPr>
      <w:r>
        <w:rPr>
          <w:rFonts w:hint="eastAsia" w:ascii="仿宋_GB2312" w:hAnsi="仿宋" w:eastAsia="仿宋_GB2312" w:cs="宋体"/>
          <w:color w:val="000000"/>
          <w:sz w:val="24"/>
          <w:szCs w:val="24"/>
          <w:lang w:val="en-US" w:eastAsia="zh-CN"/>
        </w:rPr>
        <w:t>请各学院</w:t>
      </w:r>
      <w:r>
        <w:rPr>
          <w:rFonts w:hint="eastAsia" w:ascii="仿宋_GB2312" w:hAnsi="仿宋" w:eastAsia="仿宋_GB2312" w:cs="宋体"/>
          <w:color w:val="000000"/>
          <w:sz w:val="24"/>
          <w:szCs w:val="24"/>
        </w:rPr>
        <w:t>加强宣传</w:t>
      </w:r>
      <w:r>
        <w:rPr>
          <w:rFonts w:hint="eastAsia" w:ascii="仿宋_GB2312" w:hAnsi="仿宋" w:eastAsia="仿宋_GB2312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仿宋_GB2312" w:hAnsi="仿宋" w:eastAsia="仿宋_GB2312" w:cs="宋体"/>
          <w:color w:val="000000"/>
          <w:sz w:val="24"/>
          <w:szCs w:val="24"/>
        </w:rPr>
        <w:t>认真组织做好心理</w:t>
      </w:r>
      <w:r>
        <w:rPr>
          <w:rFonts w:hint="eastAsia" w:ascii="仿宋_GB2312" w:hAnsi="仿宋" w:eastAsia="仿宋_GB2312" w:cs="宋体"/>
          <w:color w:val="000000"/>
          <w:sz w:val="24"/>
          <w:szCs w:val="24"/>
          <w:lang w:eastAsia="zh-CN"/>
        </w:rPr>
        <w:t>健康测评工作</w:t>
      </w:r>
      <w:r>
        <w:rPr>
          <w:rFonts w:hint="eastAsia" w:ascii="仿宋_GB2312" w:hAnsi="仿宋" w:eastAsia="仿宋_GB2312" w:cs="宋体"/>
          <w:color w:val="000000"/>
          <w:sz w:val="24"/>
          <w:szCs w:val="24"/>
        </w:rPr>
        <w:t>。</w:t>
      </w:r>
    </w:p>
    <w:p w14:paraId="05DA25C3">
      <w:pPr>
        <w:widowControl/>
        <w:tabs>
          <w:tab w:val="left" w:pos="780"/>
        </w:tabs>
        <w:snapToGrid w:val="0"/>
        <w:spacing w:line="300" w:lineRule="auto"/>
        <w:ind w:right="44" w:firstLine="480" w:firstLineChars="200"/>
        <w:jc w:val="left"/>
        <w:rPr>
          <w:rFonts w:hint="default" w:ascii="仿宋_GB2312" w:hAnsi="仿宋" w:eastAsia="仿宋_GB2312" w:cs="宋体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sz w:val="24"/>
          <w:szCs w:val="24"/>
        </w:rPr>
        <w:t>不尽事宜，请联系：28861992（孙老师</w:t>
      </w:r>
      <w:r>
        <w:rPr>
          <w:rFonts w:hint="eastAsia" w:ascii="仿宋_GB2312" w:hAnsi="仿宋" w:eastAsia="仿宋_GB2312" w:cs="宋体"/>
          <w:color w:val="000000"/>
          <w:sz w:val="24"/>
          <w:szCs w:val="24"/>
          <w:lang w:eastAsia="zh-CN"/>
        </w:rPr>
        <w:t>、</w:t>
      </w:r>
      <w:r>
        <w:rPr>
          <w:rFonts w:hint="eastAsia" w:ascii="仿宋_GB2312" w:hAnsi="仿宋" w:eastAsia="仿宋_GB2312" w:cs="宋体"/>
          <w:color w:val="000000"/>
          <w:sz w:val="24"/>
          <w:szCs w:val="24"/>
          <w:lang w:val="en-US" w:eastAsia="zh-CN"/>
        </w:rPr>
        <w:t>本科</w:t>
      </w:r>
      <w:r>
        <w:rPr>
          <w:rFonts w:hint="eastAsia" w:ascii="仿宋_GB2312" w:hAnsi="仿宋" w:eastAsia="仿宋_GB2312" w:cs="宋体"/>
          <w:color w:val="000000"/>
          <w:sz w:val="24"/>
          <w:szCs w:val="24"/>
        </w:rPr>
        <w:t>）</w:t>
      </w:r>
      <w:r>
        <w:rPr>
          <w:rFonts w:hint="eastAsia" w:ascii="仿宋_GB2312" w:hAnsi="仿宋" w:eastAsia="仿宋_GB2312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仿宋_GB2312" w:hAnsi="仿宋" w:eastAsia="仿宋_GB2312" w:cs="宋体"/>
          <w:color w:val="000000"/>
          <w:sz w:val="24"/>
          <w:szCs w:val="24"/>
          <w:lang w:val="en-US" w:eastAsia="zh-CN"/>
        </w:rPr>
        <w:t>28868630（郭老师、研究生）</w:t>
      </w:r>
    </w:p>
    <w:p w14:paraId="3396F88A">
      <w:pPr>
        <w:widowControl/>
        <w:snapToGrid w:val="0"/>
        <w:spacing w:line="300" w:lineRule="auto"/>
        <w:ind w:right="29"/>
        <w:jc w:val="left"/>
        <w:rPr>
          <w:rFonts w:ascii="仿宋_GB2312" w:hAnsi="仿宋" w:eastAsia="仿宋_GB2312" w:cs="宋体"/>
          <w:color w:val="000000"/>
          <w:sz w:val="24"/>
          <w:szCs w:val="24"/>
        </w:rPr>
      </w:pPr>
    </w:p>
    <w:p w14:paraId="2961743B">
      <w:pPr>
        <w:widowControl/>
        <w:snapToGrid w:val="0"/>
        <w:spacing w:line="300" w:lineRule="auto"/>
        <w:ind w:right="29"/>
        <w:jc w:val="left"/>
        <w:rPr>
          <w:rFonts w:ascii="仿宋_GB2312" w:hAnsi="仿宋" w:eastAsia="仿宋_GB2312" w:cs="宋体"/>
          <w:color w:val="000000"/>
          <w:sz w:val="24"/>
          <w:szCs w:val="24"/>
        </w:rPr>
      </w:pPr>
      <w:r>
        <w:rPr>
          <w:rFonts w:hint="eastAsia" w:ascii="仿宋_GB2312" w:hAnsi="仿宋" w:eastAsia="仿宋_GB2312" w:cs="宋体"/>
          <w:color w:val="000000"/>
          <w:kern w:val="0"/>
          <w:sz w:val="24"/>
          <w:szCs w:val="24"/>
        </w:rPr>
        <w:t>附件：</w:t>
      </w:r>
    </w:p>
    <w:bookmarkEnd w:id="1"/>
    <w:p w14:paraId="182F41D5">
      <w:pPr>
        <w:widowControl/>
        <w:tabs>
          <w:tab w:val="left" w:pos="780"/>
        </w:tabs>
        <w:snapToGrid w:val="0"/>
        <w:spacing w:line="300" w:lineRule="auto"/>
        <w:ind w:right="561" w:firstLine="480" w:firstLineChars="200"/>
        <w:jc w:val="left"/>
        <w:rPr>
          <w:rFonts w:ascii="仿宋_GB2312" w:hAnsi="仿宋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仿宋" w:eastAsia="仿宋_GB2312" w:cs="宋体"/>
          <w:color w:val="000000"/>
          <w:kern w:val="0"/>
          <w:sz w:val="24"/>
          <w:szCs w:val="24"/>
        </w:rPr>
        <w:t>1.</w:t>
      </w:r>
      <w:r>
        <w:rPr>
          <w:rFonts w:hint="eastAsia" w:ascii="仿宋_GB2312" w:hAnsi="仿宋" w:eastAsia="仿宋_GB2312" w:cs="宋体"/>
          <w:color w:val="000000"/>
          <w:sz w:val="24"/>
          <w:szCs w:val="24"/>
        </w:rPr>
        <w:t>杭州师范大学</w:t>
      </w:r>
      <w:r>
        <w:rPr>
          <w:rFonts w:hint="eastAsia" w:ascii="仿宋_GB2312" w:hAnsi="仿宋" w:eastAsia="仿宋_GB2312" w:cs="宋体"/>
          <w:color w:val="000000"/>
          <w:kern w:val="0"/>
          <w:sz w:val="24"/>
          <w:szCs w:val="24"/>
        </w:rPr>
        <w:t>2</w:t>
      </w:r>
      <w:r>
        <w:rPr>
          <w:rFonts w:hint="eastAsia" w:ascii="仿宋_GB2312" w:hAnsi="仿宋" w:eastAsia="仿宋_GB2312" w:cs="宋体"/>
          <w:color w:val="000000"/>
          <w:kern w:val="0"/>
          <w:sz w:val="24"/>
          <w:szCs w:val="24"/>
          <w:lang w:val="en-US" w:eastAsia="zh-CN"/>
        </w:rPr>
        <w:t>025年春季学期心理健康测评</w:t>
      </w:r>
      <w:r>
        <w:rPr>
          <w:rFonts w:hint="eastAsia" w:ascii="仿宋_GB2312" w:hAnsi="仿宋" w:eastAsia="仿宋_GB2312" w:cs="宋体"/>
          <w:color w:val="000000"/>
          <w:kern w:val="0"/>
          <w:sz w:val="24"/>
          <w:szCs w:val="24"/>
        </w:rPr>
        <w:t>操作指南</w:t>
      </w:r>
    </w:p>
    <w:p w14:paraId="3C762187">
      <w:pPr>
        <w:widowControl/>
        <w:snapToGrid w:val="0"/>
        <w:spacing w:line="300" w:lineRule="auto"/>
        <w:ind w:left="99" w:leftChars="47" w:right="160"/>
        <w:jc w:val="right"/>
        <w:rPr>
          <w:rFonts w:ascii="仿宋_GB2312" w:hAnsi="仿宋" w:eastAsia="仿宋_GB2312" w:cs="宋体"/>
          <w:color w:val="000000"/>
          <w:kern w:val="0"/>
          <w:sz w:val="24"/>
          <w:szCs w:val="24"/>
        </w:rPr>
      </w:pPr>
    </w:p>
    <w:p w14:paraId="17B5B4A2">
      <w:pPr>
        <w:widowControl/>
        <w:snapToGrid w:val="0"/>
        <w:spacing w:line="300" w:lineRule="auto"/>
        <w:ind w:left="99" w:leftChars="47" w:right="160"/>
        <w:jc w:val="right"/>
        <w:rPr>
          <w:rFonts w:ascii="仿宋_GB2312" w:hAnsi="仿宋" w:eastAsia="仿宋_GB2312" w:cs="宋体"/>
          <w:color w:val="000000"/>
          <w:kern w:val="0"/>
          <w:sz w:val="24"/>
          <w:szCs w:val="24"/>
        </w:rPr>
      </w:pPr>
    </w:p>
    <w:p w14:paraId="5E83872C">
      <w:pPr>
        <w:widowControl/>
        <w:snapToGrid w:val="0"/>
        <w:spacing w:line="300" w:lineRule="auto"/>
        <w:ind w:left="99" w:leftChars="47" w:right="794"/>
        <w:jc w:val="right"/>
        <w:rPr>
          <w:rFonts w:ascii="仿宋_GB2312" w:hAnsi="仿宋" w:eastAsia="仿宋_GB2312" w:cs="宋体"/>
          <w:sz w:val="24"/>
          <w:szCs w:val="24"/>
        </w:rPr>
      </w:pPr>
      <w:r>
        <w:rPr>
          <w:rFonts w:hint="eastAsia" w:ascii="仿宋_GB2312" w:hAnsi="仿宋" w:eastAsia="仿宋_GB2312" w:cs="宋体"/>
          <w:sz w:val="24"/>
          <w:szCs w:val="24"/>
        </w:rPr>
        <w:t>党委学生工作部（学生处）</w:t>
      </w:r>
    </w:p>
    <w:p w14:paraId="2A9273B0">
      <w:pPr>
        <w:widowControl/>
        <w:wordWrap w:val="0"/>
        <w:snapToGrid w:val="0"/>
        <w:spacing w:line="300" w:lineRule="auto"/>
        <w:ind w:left="99" w:leftChars="47" w:right="794"/>
        <w:jc w:val="right"/>
        <w:rPr>
          <w:rFonts w:ascii="仿宋_GB2312" w:hAnsi="仿宋" w:eastAsia="仿宋_GB2312" w:cs="宋体"/>
          <w:sz w:val="24"/>
          <w:szCs w:val="24"/>
        </w:rPr>
      </w:pPr>
      <w:r>
        <w:rPr>
          <w:rFonts w:hint="eastAsia" w:ascii="仿宋_GB2312" w:hAnsi="仿宋" w:eastAsia="仿宋_GB2312" w:cs="宋体"/>
          <w:sz w:val="24"/>
          <w:szCs w:val="24"/>
        </w:rPr>
        <w:t xml:space="preserve">心理健康教育与咨询中心 </w:t>
      </w:r>
    </w:p>
    <w:p w14:paraId="60C566CB">
      <w:pPr>
        <w:widowControl/>
        <w:wordWrap w:val="0"/>
        <w:snapToGrid w:val="0"/>
        <w:spacing w:line="300" w:lineRule="auto"/>
        <w:ind w:left="99" w:leftChars="47" w:right="794"/>
        <w:jc w:val="right"/>
        <w:rPr>
          <w:rFonts w:ascii="仿宋_GB2312" w:hAnsi="仿宋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sz w:val="24"/>
          <w:szCs w:val="24"/>
        </w:rPr>
        <w:t>202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/>
          <w:sz w:val="24"/>
          <w:szCs w:val="24"/>
        </w:rPr>
        <w:t>年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/>
          <w:sz w:val="24"/>
          <w:szCs w:val="24"/>
        </w:rPr>
        <w:t>月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/>
          <w:sz w:val="24"/>
          <w:szCs w:val="24"/>
        </w:rPr>
        <w:t xml:space="preserve">日    </w:t>
      </w:r>
    </w:p>
    <w:p w14:paraId="76C4E4BB">
      <w:pPr>
        <w:widowControl/>
        <w:snapToGrid w:val="0"/>
        <w:spacing w:line="360" w:lineRule="auto"/>
        <w:ind w:left="99" w:leftChars="47" w:right="349"/>
        <w:jc w:val="righ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 w14:paraId="0044F798">
      <w:pPr>
        <w:widowControl/>
        <w:snapToGrid w:val="0"/>
        <w:spacing w:line="360" w:lineRule="auto"/>
        <w:ind w:left="99" w:leftChars="47" w:right="349"/>
        <w:jc w:val="righ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 w14:paraId="181D1EFC">
      <w:pPr>
        <w:widowControl/>
        <w:snapToGrid w:val="0"/>
        <w:spacing w:line="360" w:lineRule="auto"/>
        <w:ind w:left="99" w:leftChars="47" w:right="349"/>
        <w:jc w:val="righ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 w14:paraId="0B0282AD">
      <w:pPr>
        <w:spacing w:line="360" w:lineRule="auto"/>
        <w:rPr>
          <w:rFonts w:ascii="方正仿宋简体" w:hAnsi="仿宋" w:eastAsia="方正仿宋简体"/>
          <w:bCs/>
          <w:sz w:val="32"/>
          <w:szCs w:val="32"/>
        </w:rPr>
      </w:pPr>
    </w:p>
    <w:bookmarkEnd w:id="0"/>
    <w:p w14:paraId="0702A289">
      <w:pPr>
        <w:widowControl/>
        <w:tabs>
          <w:tab w:val="left" w:pos="780"/>
        </w:tabs>
        <w:snapToGrid w:val="0"/>
        <w:ind w:right="44"/>
        <w:jc w:val="left"/>
        <w:rPr>
          <w:rFonts w:hint="default" w:ascii="方正小标宋简体" w:hAnsi="仿宋" w:eastAsia="方正小标宋简体" w:cs="宋体"/>
          <w:b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仿宋" w:eastAsia="方正小标宋简体" w:cs="宋体"/>
          <w:b/>
          <w:color w:val="000000"/>
          <w:sz w:val="36"/>
          <w:szCs w:val="36"/>
          <w:lang w:val="en-US" w:eastAsia="zh-CN"/>
        </w:rPr>
        <w:t>附件1</w:t>
      </w:r>
    </w:p>
    <w:p w14:paraId="7AD4B150">
      <w:pPr>
        <w:widowControl/>
        <w:tabs>
          <w:tab w:val="left" w:pos="780"/>
        </w:tabs>
        <w:snapToGrid w:val="0"/>
        <w:ind w:right="44"/>
        <w:jc w:val="center"/>
        <w:rPr>
          <w:rFonts w:hint="default" w:ascii="方正小标宋简体" w:hAnsi="仿宋" w:eastAsia="方正小标宋简体" w:cs="宋体"/>
          <w:b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仿宋" w:eastAsia="方正小标宋简体" w:cs="宋体"/>
          <w:b/>
          <w:color w:val="000000"/>
          <w:sz w:val="36"/>
          <w:szCs w:val="36"/>
        </w:rPr>
        <w:t>杭州师范大学</w:t>
      </w:r>
      <w:r>
        <w:rPr>
          <w:rFonts w:hint="eastAsia" w:ascii="方正小标宋简体" w:hAnsi="仿宋" w:eastAsia="方正小标宋简体" w:cs="宋体"/>
          <w:b/>
          <w:color w:val="000000"/>
          <w:sz w:val="36"/>
          <w:szCs w:val="36"/>
          <w:lang w:val="en-US" w:eastAsia="zh-CN"/>
        </w:rPr>
        <w:t>2025年春季学期心理健康测评</w:t>
      </w:r>
    </w:p>
    <w:p w14:paraId="738281A4">
      <w:pPr>
        <w:widowControl/>
        <w:tabs>
          <w:tab w:val="left" w:pos="780"/>
        </w:tabs>
        <w:snapToGrid w:val="0"/>
        <w:ind w:right="44"/>
        <w:jc w:val="center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方正小标宋简体" w:hAnsi="仿宋" w:eastAsia="方正小标宋简体" w:cs="宋体"/>
          <w:b/>
          <w:color w:val="000000"/>
          <w:kern w:val="0"/>
          <w:sz w:val="36"/>
          <w:szCs w:val="36"/>
        </w:rPr>
        <w:t>操作指南</w:t>
      </w:r>
    </w:p>
    <w:p w14:paraId="5B002DF8">
      <w:pPr>
        <w:widowControl/>
        <w:tabs>
          <w:tab w:val="right" w:pos="8306"/>
        </w:tabs>
        <w:spacing w:line="500" w:lineRule="exact"/>
        <w:ind w:firstLine="480" w:firstLineChars="200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本测试由许多与你有关的问题组成。当你阅读每一题时，请考虑是否符合你自己的行为、感情、态度及意见，并根据自己的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真实情况</w:t>
      </w:r>
      <w:r>
        <w:rPr>
          <w:rFonts w:hint="eastAsia" w:ascii="宋体" w:hAnsi="宋体" w:cs="宋体"/>
          <w:color w:val="000000"/>
          <w:kern w:val="0"/>
          <w:sz w:val="24"/>
        </w:rPr>
        <w:t>给予回答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。答案没有好坏对错之分，得分也非越高越好，按照自己真实情况回答即可</w:t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</w:p>
    <w:p w14:paraId="129492C8">
      <w:pPr>
        <w:widowControl/>
        <w:tabs>
          <w:tab w:val="right" w:pos="8306"/>
        </w:tabs>
        <w:spacing w:line="500" w:lineRule="exact"/>
        <w:ind w:firstLine="482" w:firstLineChars="200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 w14:paraId="47FB6A74">
      <w:pPr>
        <w:widowControl/>
        <w:tabs>
          <w:tab w:val="right" w:pos="8306"/>
        </w:tabs>
        <w:spacing w:line="500" w:lineRule="exact"/>
        <w:ind w:firstLine="480" w:firstLineChars="200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3145155</wp:posOffset>
            </wp:positionH>
            <wp:positionV relativeFrom="paragraph">
              <wp:posOffset>212090</wp:posOffset>
            </wp:positionV>
            <wp:extent cx="1905000" cy="1905000"/>
            <wp:effectExtent l="0" t="0" r="0" b="0"/>
            <wp:wrapTight wrapText="bothSides">
              <wp:wrapPolygon>
                <wp:start x="0" y="0"/>
                <wp:lineTo x="0" y="21384"/>
                <wp:lineTo x="21384" y="21384"/>
                <wp:lineTo x="21384" y="0"/>
                <wp:lineTo x="0" y="0"/>
              </wp:wrapPolygon>
            </wp:wrapTight>
            <wp:docPr id="1" name="图片 1" descr="测试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测试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color w:val="000000"/>
          <w:kern w:val="0"/>
          <w:sz w:val="24"/>
        </w:rPr>
        <w:t>系统登陆：</w:t>
      </w:r>
    </w:p>
    <w:p w14:paraId="69A41DEB">
      <w:pPr>
        <w:widowControl/>
        <w:numPr>
          <w:ilvl w:val="0"/>
          <w:numId w:val="1"/>
        </w:numPr>
        <w:spacing w:line="24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打开手机</w:t>
      </w:r>
      <w:r>
        <w:rPr>
          <w:rFonts w:ascii="宋体" w:hAnsi="宋体" w:cs="宋体"/>
          <w:color w:val="000000"/>
          <w:kern w:val="0"/>
          <w:sz w:val="24"/>
        </w:rPr>
        <w:t>扫码</w:t>
      </w:r>
      <w:r>
        <w:rPr>
          <w:rFonts w:hint="eastAsia" w:ascii="宋体" w:hAnsi="宋体" w:cs="宋体"/>
          <w:color w:val="000000"/>
          <w:kern w:val="0"/>
          <w:sz w:val="24"/>
        </w:rPr>
        <w:t>（微信</w:t>
      </w:r>
      <w:r>
        <w:rPr>
          <w:rFonts w:ascii="宋体" w:hAnsi="宋体" w:cs="宋体"/>
          <w:color w:val="000000"/>
          <w:kern w:val="0"/>
          <w:sz w:val="24"/>
        </w:rPr>
        <w:t>、</w:t>
      </w:r>
      <w:r>
        <w:rPr>
          <w:rFonts w:hint="eastAsia" w:ascii="宋体" w:hAnsi="宋体" w:cs="宋体"/>
          <w:color w:val="000000"/>
          <w:kern w:val="0"/>
          <w:sz w:val="24"/>
        </w:rPr>
        <w:t>钉钉</w:t>
      </w:r>
      <w:r>
        <w:rPr>
          <w:rFonts w:ascii="宋体" w:hAnsi="宋体" w:cs="宋体"/>
          <w:color w:val="000000"/>
          <w:kern w:val="0"/>
          <w:sz w:val="24"/>
        </w:rPr>
        <w:t>等均可）</w:t>
      </w:r>
    </w:p>
    <w:p w14:paraId="03E9E930">
      <w:pPr>
        <w:widowControl/>
        <w:spacing w:line="500" w:lineRule="exact"/>
        <w:ind w:left="840"/>
        <w:jc w:val="left"/>
        <w:rPr>
          <w:rFonts w:ascii="宋体" w:hAnsi="宋体" w:cs="宋体"/>
          <w:color w:val="000000"/>
          <w:kern w:val="0"/>
          <w:sz w:val="24"/>
        </w:rPr>
      </w:pPr>
    </w:p>
    <w:p w14:paraId="0EADD68A">
      <w:pPr>
        <w:widowControl/>
        <w:spacing w:line="500" w:lineRule="exact"/>
        <w:ind w:left="840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 w14:paraId="6DFF27CD">
      <w:pPr>
        <w:widowControl/>
        <w:spacing w:line="500" w:lineRule="exact"/>
        <w:ind w:left="840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 w14:paraId="4D72DBF6">
      <w:pPr>
        <w:widowControl/>
        <w:spacing w:line="500" w:lineRule="exact"/>
        <w:ind w:left="840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 w14:paraId="30E1A281">
      <w:pPr>
        <w:widowControl/>
        <w:spacing w:line="500" w:lineRule="exact"/>
        <w:ind w:left="840"/>
        <w:jc w:val="left"/>
        <w:rPr>
          <w:rFonts w:ascii="宋体" w:hAnsi="宋体" w:cs="宋体"/>
          <w:color w:val="000000"/>
          <w:kern w:val="0"/>
          <w:sz w:val="24"/>
        </w:rPr>
      </w:pPr>
    </w:p>
    <w:p w14:paraId="463CB6D9">
      <w:pPr>
        <w:widowControl/>
        <w:spacing w:line="500" w:lineRule="exact"/>
        <w:ind w:firstLine="480" w:firstLineChars="200"/>
        <w:jc w:val="left"/>
        <w:rPr>
          <w:rFonts w:hint="eastAsia" w:ascii="宋体" w:hAnsi="宋体" w:cs="宋体"/>
          <w:color w:val="auto"/>
          <w:kern w:val="0"/>
          <w:sz w:val="24"/>
          <w:lang w:eastAsia="zh-CN"/>
        </w:rPr>
      </w:pPr>
      <w:r>
        <w:rPr>
          <w:rFonts w:hint="eastAsia" w:ascii="宋体" w:hAnsi="宋体" w:cs="宋体"/>
          <w:color w:val="auto"/>
          <w:kern w:val="0"/>
          <w:sz w:val="24"/>
        </w:rPr>
        <w:t>2.</w:t>
      </w:r>
      <w:r>
        <w:rPr>
          <w:rFonts w:hint="eastAsia"/>
          <w:color w:val="auto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</w:rPr>
        <w:t>在“密码登录”栏目下输入你的ID和密码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。</w:t>
      </w:r>
      <w:r>
        <w:rPr>
          <w:rFonts w:hint="eastAsia" w:ascii="宋体" w:hAnsi="宋体" w:cs="宋体"/>
          <w:color w:val="auto"/>
          <w:kern w:val="0"/>
          <w:sz w:val="24"/>
        </w:rPr>
        <w:t>ID号为你的“</w:t>
      </w:r>
      <w:r>
        <w:rPr>
          <w:rFonts w:hint="eastAsia" w:ascii="宋体" w:hAnsi="宋体" w:cs="宋体"/>
          <w:b/>
          <w:bCs/>
          <w:color w:val="auto"/>
          <w:kern w:val="0"/>
          <w:sz w:val="24"/>
          <w:u w:val="single"/>
        </w:rPr>
        <w:t>学号</w:t>
      </w:r>
      <w:r>
        <w:rPr>
          <w:rFonts w:hint="eastAsia" w:ascii="宋体" w:hAnsi="宋体" w:cs="宋体"/>
          <w:color w:val="auto"/>
          <w:kern w:val="0"/>
          <w:sz w:val="24"/>
        </w:rPr>
        <w:t>”；初始密码为</w:t>
      </w:r>
      <w:r>
        <w:rPr>
          <w:rFonts w:hint="eastAsia" w:ascii="宋体" w:hAnsi="宋体" w:cs="宋体"/>
          <w:b/>
          <w:bCs/>
          <w:color w:val="auto"/>
          <w:kern w:val="0"/>
          <w:sz w:val="24"/>
          <w:u w:val="single"/>
          <w:lang w:eastAsia="zh-CN"/>
        </w:rPr>
        <w:t>八位出生日期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（示例：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20030721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），</w:t>
      </w:r>
      <w:r>
        <w:rPr>
          <w:rFonts w:hint="eastAsia" w:ascii="宋体" w:hAnsi="宋体" w:cs="宋体"/>
          <w:color w:val="auto"/>
          <w:kern w:val="0"/>
          <w:sz w:val="24"/>
        </w:rPr>
        <w:t>点击“</w:t>
      </w:r>
      <w:r>
        <w:rPr>
          <w:rFonts w:hint="eastAsia" w:ascii="宋体" w:hAnsi="宋体" w:cs="宋体"/>
          <w:b/>
          <w:bCs/>
          <w:color w:val="auto"/>
          <w:kern w:val="0"/>
          <w:sz w:val="24"/>
          <w:u w:val="single"/>
        </w:rPr>
        <w:t>登录</w:t>
      </w:r>
      <w:r>
        <w:rPr>
          <w:rFonts w:hint="eastAsia" w:ascii="宋体" w:hAnsi="宋体" w:cs="宋体"/>
          <w:color w:val="auto"/>
          <w:kern w:val="0"/>
          <w:sz w:val="24"/>
        </w:rPr>
        <w:t>”，进入系统。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lang w:val="en-US" w:eastAsia="zh-CN"/>
        </w:rPr>
        <w:t>如需找回密码，可联系辅导员老师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）。</w:t>
      </w:r>
    </w:p>
    <w:p w14:paraId="354B710B">
      <w:pPr>
        <w:widowControl/>
        <w:spacing w:line="500" w:lineRule="exact"/>
        <w:ind w:firstLine="480" w:firstLineChars="200"/>
        <w:jc w:val="left"/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/>
          <w:kern w:val="0"/>
          <w:sz w:val="24"/>
        </w:rPr>
        <w:t>3.进入系统之后，你会看到一个关于测试的说</w:t>
      </w:r>
      <w:bookmarkStart w:id="2" w:name="_GoBack"/>
      <w:bookmarkEnd w:id="2"/>
      <w:r>
        <w:rPr>
          <w:rFonts w:hint="eastAsia" w:ascii="宋体" w:hAnsi="宋体" w:cs="宋体"/>
          <w:color w:val="000000"/>
          <w:kern w:val="0"/>
          <w:sz w:val="24"/>
        </w:rPr>
        <w:t>明，阅读后点击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:u w:val="single"/>
          <w:lang w:eastAsia="zh-CN"/>
          <w14:textFill>
            <w14:solidFill>
              <w14:schemeClr w14:val="tx1"/>
            </w14:solidFill>
          </w14:textFill>
        </w:rPr>
        <w:t>已知晓并同意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进入测试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。</w:t>
      </w:r>
    </w:p>
    <w:p w14:paraId="34D3E0C0">
      <w:pPr>
        <w:spacing w:line="50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4.点击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“</w:t>
      </w:r>
      <w:r>
        <w:rPr>
          <w:rFonts w:hint="eastAsia" w:ascii="宋体" w:hAnsi="宋体" w:cs="宋体"/>
          <w:b/>
          <w:color w:val="000000"/>
          <w:kern w:val="0"/>
          <w:sz w:val="24"/>
          <w:highlight w:val="none"/>
          <w:u w:val="single"/>
        </w:rPr>
        <w:t>春季心理健康测试（</w:t>
      </w:r>
      <w:r>
        <w:rPr>
          <w:rFonts w:hint="eastAsia" w:ascii="宋体" w:hAnsi="宋体" w:cs="宋体"/>
          <w:b/>
          <w:color w:val="000000"/>
          <w:kern w:val="0"/>
          <w:sz w:val="24"/>
          <w:highlight w:val="none"/>
          <w:u w:val="single"/>
          <w:lang w:val="en-US" w:eastAsia="zh-CN"/>
        </w:rPr>
        <w:t>21题</w:t>
      </w:r>
      <w:r>
        <w:rPr>
          <w:rFonts w:hint="eastAsia" w:ascii="宋体" w:hAnsi="宋体" w:cs="宋体"/>
          <w:b/>
          <w:color w:val="000000"/>
          <w:kern w:val="0"/>
          <w:sz w:val="24"/>
          <w:highlight w:val="none"/>
          <w:u w:val="single"/>
        </w:rPr>
        <w:t>）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”</w:t>
      </w:r>
      <w:r>
        <w:rPr>
          <w:rFonts w:hint="eastAsia" w:ascii="宋体" w:hAnsi="宋体" w:cs="宋体"/>
          <w:color w:val="000000"/>
          <w:kern w:val="0"/>
          <w:sz w:val="24"/>
        </w:rPr>
        <w:t>并按照提示开始测试，共有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21</w:t>
      </w:r>
      <w:r>
        <w:rPr>
          <w:rFonts w:hint="eastAsia" w:ascii="宋体" w:hAnsi="宋体" w:cs="宋体"/>
          <w:color w:val="000000"/>
          <w:kern w:val="0"/>
          <w:sz w:val="24"/>
        </w:rPr>
        <w:t>题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大概需要1~2分钟</w:t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此问卷为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>必做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问卷。</w:t>
      </w:r>
    </w:p>
    <w:p w14:paraId="2A8B3708">
      <w:pPr>
        <w:spacing w:line="500" w:lineRule="exact"/>
        <w:ind w:firstLine="480" w:firstLineChars="200"/>
        <w:rPr>
          <w:rFonts w:hint="default" w:ascii="宋体" w:hAnsi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5.如你的“待测量表”里还有“</w:t>
      </w:r>
      <w:r>
        <w:rPr>
          <w:rFonts w:hint="eastAsia" w:ascii="宋体" w:hAnsi="宋体" w:cs="宋体"/>
          <w:b/>
          <w:bCs/>
          <w:color w:val="auto"/>
          <w:kern w:val="0"/>
          <w:sz w:val="24"/>
          <w:u w:val="single"/>
          <w:lang w:val="en-US" w:eastAsia="zh-CN"/>
        </w:rPr>
        <w:t>大学生心理健康影响因素调查 （选做）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”，则可自愿选做该问卷。开始测试前请仔细阅读问卷指导语。此测试共29题，大概需要2分钟.</w:t>
      </w:r>
    </w:p>
    <w:p w14:paraId="69CECC47">
      <w:pPr>
        <w:spacing w:line="500" w:lineRule="exact"/>
        <w:ind w:firstLine="480" w:firstLineChars="200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</w:p>
    <w:p w14:paraId="36A7F37A">
      <w:pPr>
        <w:widowControl/>
        <w:tabs>
          <w:tab w:val="right" w:pos="8306"/>
        </w:tabs>
        <w:spacing w:line="500" w:lineRule="exact"/>
        <w:ind w:firstLine="480" w:firstLineChars="200"/>
        <w:jc w:val="left"/>
        <w:rPr>
          <w:rFonts w:hint="default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4"/>
          <w:u w:val="single"/>
          <w:lang w:val="en-US" w:eastAsia="zh-CN"/>
        </w:rPr>
        <w:t>完成测试后点击返回按钮，可在“测评记录”处查询本人测试结果。</w:t>
      </w:r>
    </w:p>
    <w:p w14:paraId="000F97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C41427"/>
    <w:multiLevelType w:val="multilevel"/>
    <w:tmpl w:val="33C41427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40" w:hanging="480"/>
      </w:pPr>
    </w:lvl>
    <w:lvl w:ilvl="2" w:tentative="0">
      <w:start w:val="1"/>
      <w:numFmt w:val="lowerRoman"/>
      <w:lvlText w:val="%3."/>
      <w:lvlJc w:val="right"/>
      <w:pPr>
        <w:ind w:left="1920" w:hanging="480"/>
      </w:pPr>
    </w:lvl>
    <w:lvl w:ilvl="3" w:tentative="0">
      <w:start w:val="1"/>
      <w:numFmt w:val="decimal"/>
      <w:lvlText w:val="%4."/>
      <w:lvlJc w:val="left"/>
      <w:pPr>
        <w:ind w:left="2400" w:hanging="480"/>
      </w:pPr>
    </w:lvl>
    <w:lvl w:ilvl="4" w:tentative="0">
      <w:start w:val="1"/>
      <w:numFmt w:val="lowerLetter"/>
      <w:lvlText w:val="%5)"/>
      <w:lvlJc w:val="left"/>
      <w:pPr>
        <w:ind w:left="2880" w:hanging="480"/>
      </w:pPr>
    </w:lvl>
    <w:lvl w:ilvl="5" w:tentative="0">
      <w:start w:val="1"/>
      <w:numFmt w:val="lowerRoman"/>
      <w:lvlText w:val="%6."/>
      <w:lvlJc w:val="right"/>
      <w:pPr>
        <w:ind w:left="3360" w:hanging="480"/>
      </w:pPr>
    </w:lvl>
    <w:lvl w:ilvl="6" w:tentative="0">
      <w:start w:val="1"/>
      <w:numFmt w:val="decimal"/>
      <w:lvlText w:val="%7."/>
      <w:lvlJc w:val="left"/>
      <w:pPr>
        <w:ind w:left="3840" w:hanging="480"/>
      </w:pPr>
    </w:lvl>
    <w:lvl w:ilvl="7" w:tentative="0">
      <w:start w:val="1"/>
      <w:numFmt w:val="lowerLetter"/>
      <w:lvlText w:val="%8)"/>
      <w:lvlJc w:val="left"/>
      <w:pPr>
        <w:ind w:left="4320" w:hanging="480"/>
      </w:pPr>
    </w:lvl>
    <w:lvl w:ilvl="8" w:tentative="0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NzJjNmQ2NGIwMTA0MDJlYTNjZjU2MmRlZDgxYzAifQ=="/>
  </w:docVars>
  <w:rsids>
    <w:rsidRoot w:val="53D04E64"/>
    <w:rsid w:val="000359D8"/>
    <w:rsid w:val="00037405"/>
    <w:rsid w:val="000A25EB"/>
    <w:rsid w:val="00136B19"/>
    <w:rsid w:val="0014143B"/>
    <w:rsid w:val="00155FA6"/>
    <w:rsid w:val="001744F8"/>
    <w:rsid w:val="00182245"/>
    <w:rsid w:val="0019019F"/>
    <w:rsid w:val="001C2162"/>
    <w:rsid w:val="00207D7F"/>
    <w:rsid w:val="00215A37"/>
    <w:rsid w:val="002609E9"/>
    <w:rsid w:val="002B2BB9"/>
    <w:rsid w:val="002D118B"/>
    <w:rsid w:val="002D218F"/>
    <w:rsid w:val="002E3600"/>
    <w:rsid w:val="002E5143"/>
    <w:rsid w:val="002E58EE"/>
    <w:rsid w:val="00355F5B"/>
    <w:rsid w:val="00397AC7"/>
    <w:rsid w:val="003F42FE"/>
    <w:rsid w:val="004146BC"/>
    <w:rsid w:val="00457912"/>
    <w:rsid w:val="004664D3"/>
    <w:rsid w:val="004823C8"/>
    <w:rsid w:val="004D7988"/>
    <w:rsid w:val="004F56C1"/>
    <w:rsid w:val="00502ED2"/>
    <w:rsid w:val="005814D1"/>
    <w:rsid w:val="00592261"/>
    <w:rsid w:val="005951F7"/>
    <w:rsid w:val="005952BC"/>
    <w:rsid w:val="005A799B"/>
    <w:rsid w:val="005C6FF5"/>
    <w:rsid w:val="005D5E6F"/>
    <w:rsid w:val="00671D5E"/>
    <w:rsid w:val="0067303E"/>
    <w:rsid w:val="006812D0"/>
    <w:rsid w:val="006C04DA"/>
    <w:rsid w:val="006D68E5"/>
    <w:rsid w:val="006D7BDD"/>
    <w:rsid w:val="007068D6"/>
    <w:rsid w:val="0073543E"/>
    <w:rsid w:val="0075457E"/>
    <w:rsid w:val="00777554"/>
    <w:rsid w:val="007B67B4"/>
    <w:rsid w:val="007D7C7D"/>
    <w:rsid w:val="00800353"/>
    <w:rsid w:val="00806B39"/>
    <w:rsid w:val="0082446D"/>
    <w:rsid w:val="0083675E"/>
    <w:rsid w:val="008506BA"/>
    <w:rsid w:val="0085632D"/>
    <w:rsid w:val="00860A6C"/>
    <w:rsid w:val="00896699"/>
    <w:rsid w:val="008A5FA3"/>
    <w:rsid w:val="008B5C43"/>
    <w:rsid w:val="00956A29"/>
    <w:rsid w:val="00982948"/>
    <w:rsid w:val="00982B36"/>
    <w:rsid w:val="00992A76"/>
    <w:rsid w:val="009B3BA6"/>
    <w:rsid w:val="009F0528"/>
    <w:rsid w:val="009F3003"/>
    <w:rsid w:val="00A4435C"/>
    <w:rsid w:val="00A56D91"/>
    <w:rsid w:val="00A80515"/>
    <w:rsid w:val="00A917B2"/>
    <w:rsid w:val="00AF301C"/>
    <w:rsid w:val="00B7529B"/>
    <w:rsid w:val="00BB2FEE"/>
    <w:rsid w:val="00BB32E3"/>
    <w:rsid w:val="00BD3648"/>
    <w:rsid w:val="00C33C31"/>
    <w:rsid w:val="00C618A0"/>
    <w:rsid w:val="00CC7CD4"/>
    <w:rsid w:val="00CF7C1A"/>
    <w:rsid w:val="00DC669B"/>
    <w:rsid w:val="00DF7EBB"/>
    <w:rsid w:val="00E84F9F"/>
    <w:rsid w:val="00E90793"/>
    <w:rsid w:val="00EB0ED2"/>
    <w:rsid w:val="00EC0FAF"/>
    <w:rsid w:val="00F63C2D"/>
    <w:rsid w:val="00F81CB6"/>
    <w:rsid w:val="00FD5156"/>
    <w:rsid w:val="01AA7F44"/>
    <w:rsid w:val="03E91A11"/>
    <w:rsid w:val="041201FD"/>
    <w:rsid w:val="04487775"/>
    <w:rsid w:val="04671EF4"/>
    <w:rsid w:val="04AB3B8E"/>
    <w:rsid w:val="056C08FC"/>
    <w:rsid w:val="05DE2353"/>
    <w:rsid w:val="06800C39"/>
    <w:rsid w:val="069A210C"/>
    <w:rsid w:val="06F4459D"/>
    <w:rsid w:val="07554285"/>
    <w:rsid w:val="09635565"/>
    <w:rsid w:val="0969291E"/>
    <w:rsid w:val="09D8354C"/>
    <w:rsid w:val="09F60F65"/>
    <w:rsid w:val="0B064214"/>
    <w:rsid w:val="0BA53A2D"/>
    <w:rsid w:val="0CB41B78"/>
    <w:rsid w:val="0E19425F"/>
    <w:rsid w:val="0ED92B77"/>
    <w:rsid w:val="0EE960E3"/>
    <w:rsid w:val="0F24110D"/>
    <w:rsid w:val="0F5512C6"/>
    <w:rsid w:val="102313C5"/>
    <w:rsid w:val="10F21E39"/>
    <w:rsid w:val="10F42D61"/>
    <w:rsid w:val="11673533"/>
    <w:rsid w:val="12123C4E"/>
    <w:rsid w:val="12335B6B"/>
    <w:rsid w:val="123D7B40"/>
    <w:rsid w:val="12665F32"/>
    <w:rsid w:val="13A22600"/>
    <w:rsid w:val="13C7650B"/>
    <w:rsid w:val="15453B8B"/>
    <w:rsid w:val="15AD6367"/>
    <w:rsid w:val="15B34F99"/>
    <w:rsid w:val="161D0E57"/>
    <w:rsid w:val="16E14E55"/>
    <w:rsid w:val="174634FC"/>
    <w:rsid w:val="19FE21FC"/>
    <w:rsid w:val="1A165AF6"/>
    <w:rsid w:val="1A454F4F"/>
    <w:rsid w:val="1C0927FA"/>
    <w:rsid w:val="1CEE0695"/>
    <w:rsid w:val="1D8D0248"/>
    <w:rsid w:val="1E5103DE"/>
    <w:rsid w:val="20512910"/>
    <w:rsid w:val="21D267A7"/>
    <w:rsid w:val="21EA7A22"/>
    <w:rsid w:val="229E0564"/>
    <w:rsid w:val="22C335E1"/>
    <w:rsid w:val="22F62000"/>
    <w:rsid w:val="23B4085A"/>
    <w:rsid w:val="23DE7685"/>
    <w:rsid w:val="24927F9E"/>
    <w:rsid w:val="2496005A"/>
    <w:rsid w:val="250A387D"/>
    <w:rsid w:val="25305212"/>
    <w:rsid w:val="25B135FF"/>
    <w:rsid w:val="25C57F76"/>
    <w:rsid w:val="25E60A73"/>
    <w:rsid w:val="269E3DBE"/>
    <w:rsid w:val="27346D88"/>
    <w:rsid w:val="276B6BFD"/>
    <w:rsid w:val="27A961FC"/>
    <w:rsid w:val="282E55B7"/>
    <w:rsid w:val="283E55A9"/>
    <w:rsid w:val="28786771"/>
    <w:rsid w:val="28AD3E3F"/>
    <w:rsid w:val="293863ED"/>
    <w:rsid w:val="295646A9"/>
    <w:rsid w:val="29A749BD"/>
    <w:rsid w:val="29BD6A76"/>
    <w:rsid w:val="2A625036"/>
    <w:rsid w:val="2AF42E66"/>
    <w:rsid w:val="2C02412C"/>
    <w:rsid w:val="2C2241A1"/>
    <w:rsid w:val="2CF72F53"/>
    <w:rsid w:val="2F676CB0"/>
    <w:rsid w:val="2FB9676F"/>
    <w:rsid w:val="2FC32D22"/>
    <w:rsid w:val="31136272"/>
    <w:rsid w:val="317433D6"/>
    <w:rsid w:val="320363C7"/>
    <w:rsid w:val="321D4E26"/>
    <w:rsid w:val="327A59FF"/>
    <w:rsid w:val="337A293E"/>
    <w:rsid w:val="36B4136B"/>
    <w:rsid w:val="372B09DB"/>
    <w:rsid w:val="373F7D42"/>
    <w:rsid w:val="37B0558F"/>
    <w:rsid w:val="37C72981"/>
    <w:rsid w:val="3ABD3634"/>
    <w:rsid w:val="3CBF0396"/>
    <w:rsid w:val="3CFB4C73"/>
    <w:rsid w:val="3D660C6F"/>
    <w:rsid w:val="3E3F4D6C"/>
    <w:rsid w:val="3F074F5B"/>
    <w:rsid w:val="3FA51CB3"/>
    <w:rsid w:val="3FED27F3"/>
    <w:rsid w:val="40446489"/>
    <w:rsid w:val="41683412"/>
    <w:rsid w:val="41B15F81"/>
    <w:rsid w:val="42462B6D"/>
    <w:rsid w:val="42903DE8"/>
    <w:rsid w:val="42B07FE6"/>
    <w:rsid w:val="42BD701F"/>
    <w:rsid w:val="439438AA"/>
    <w:rsid w:val="43A46D2C"/>
    <w:rsid w:val="443E3D0E"/>
    <w:rsid w:val="443F5B19"/>
    <w:rsid w:val="448519F8"/>
    <w:rsid w:val="45A858ED"/>
    <w:rsid w:val="45D3296A"/>
    <w:rsid w:val="460537BE"/>
    <w:rsid w:val="48231FD9"/>
    <w:rsid w:val="482A4397"/>
    <w:rsid w:val="49A92FC8"/>
    <w:rsid w:val="4B3E3CB0"/>
    <w:rsid w:val="4B4F523B"/>
    <w:rsid w:val="4B5A0E87"/>
    <w:rsid w:val="4B8E5FAB"/>
    <w:rsid w:val="4B945211"/>
    <w:rsid w:val="4BCD4058"/>
    <w:rsid w:val="4D7367E0"/>
    <w:rsid w:val="4DA91912"/>
    <w:rsid w:val="4F530677"/>
    <w:rsid w:val="4F560168"/>
    <w:rsid w:val="4FA512F2"/>
    <w:rsid w:val="501F49FD"/>
    <w:rsid w:val="502B7158"/>
    <w:rsid w:val="51EC0C8A"/>
    <w:rsid w:val="522C3098"/>
    <w:rsid w:val="525A7D53"/>
    <w:rsid w:val="52D90E94"/>
    <w:rsid w:val="53D04E64"/>
    <w:rsid w:val="543E4414"/>
    <w:rsid w:val="54AE799E"/>
    <w:rsid w:val="55133710"/>
    <w:rsid w:val="55572115"/>
    <w:rsid w:val="55792E77"/>
    <w:rsid w:val="55AF2380"/>
    <w:rsid w:val="567E1394"/>
    <w:rsid w:val="56AB5057"/>
    <w:rsid w:val="57145176"/>
    <w:rsid w:val="57272B15"/>
    <w:rsid w:val="57521214"/>
    <w:rsid w:val="57995095"/>
    <w:rsid w:val="579B2BBB"/>
    <w:rsid w:val="57D60316"/>
    <w:rsid w:val="58874AA2"/>
    <w:rsid w:val="58B17CC1"/>
    <w:rsid w:val="5964760B"/>
    <w:rsid w:val="599A38DC"/>
    <w:rsid w:val="59F9411C"/>
    <w:rsid w:val="5A4237C2"/>
    <w:rsid w:val="5B7E6A1E"/>
    <w:rsid w:val="5C0468F6"/>
    <w:rsid w:val="5C0A1B37"/>
    <w:rsid w:val="5C3D06E5"/>
    <w:rsid w:val="5CD50DFD"/>
    <w:rsid w:val="5CF709BF"/>
    <w:rsid w:val="5D192970"/>
    <w:rsid w:val="5D331AE8"/>
    <w:rsid w:val="5DA82034"/>
    <w:rsid w:val="5DEB3B70"/>
    <w:rsid w:val="5E08087F"/>
    <w:rsid w:val="5E3A1D34"/>
    <w:rsid w:val="5F357D99"/>
    <w:rsid w:val="5F8022D9"/>
    <w:rsid w:val="5F843F05"/>
    <w:rsid w:val="5F930D40"/>
    <w:rsid w:val="5F9B7003"/>
    <w:rsid w:val="5FD465EF"/>
    <w:rsid w:val="610C3B60"/>
    <w:rsid w:val="612B1454"/>
    <w:rsid w:val="620E05E3"/>
    <w:rsid w:val="630A47EF"/>
    <w:rsid w:val="630F6D0B"/>
    <w:rsid w:val="63377C30"/>
    <w:rsid w:val="636336D8"/>
    <w:rsid w:val="63BA4952"/>
    <w:rsid w:val="642230A6"/>
    <w:rsid w:val="64264E79"/>
    <w:rsid w:val="64763E74"/>
    <w:rsid w:val="65156071"/>
    <w:rsid w:val="65251E7C"/>
    <w:rsid w:val="6534525A"/>
    <w:rsid w:val="65684C95"/>
    <w:rsid w:val="65B82E75"/>
    <w:rsid w:val="65E25E59"/>
    <w:rsid w:val="6ABA55F7"/>
    <w:rsid w:val="6B552207"/>
    <w:rsid w:val="6D2E23EC"/>
    <w:rsid w:val="6D57537F"/>
    <w:rsid w:val="6E031B5B"/>
    <w:rsid w:val="6E480585"/>
    <w:rsid w:val="6EB445CF"/>
    <w:rsid w:val="6EE9147B"/>
    <w:rsid w:val="6F034B29"/>
    <w:rsid w:val="6F0D14EE"/>
    <w:rsid w:val="6FEE5F76"/>
    <w:rsid w:val="70BC074C"/>
    <w:rsid w:val="70DE2826"/>
    <w:rsid w:val="720F6228"/>
    <w:rsid w:val="721E27DD"/>
    <w:rsid w:val="722A12B4"/>
    <w:rsid w:val="723E4F1D"/>
    <w:rsid w:val="726245AA"/>
    <w:rsid w:val="728B1D53"/>
    <w:rsid w:val="72F62F44"/>
    <w:rsid w:val="735F0AE9"/>
    <w:rsid w:val="73C92407"/>
    <w:rsid w:val="743B77F7"/>
    <w:rsid w:val="74542618"/>
    <w:rsid w:val="75093403"/>
    <w:rsid w:val="751D068D"/>
    <w:rsid w:val="78597DBF"/>
    <w:rsid w:val="7AD7007D"/>
    <w:rsid w:val="7B486307"/>
    <w:rsid w:val="7CDA3A4F"/>
    <w:rsid w:val="7DB93AFC"/>
    <w:rsid w:val="7EDC56E4"/>
    <w:rsid w:val="7F33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865</Words>
  <Characters>930</Characters>
  <Lines>15</Lines>
  <Paragraphs>4</Paragraphs>
  <TotalTime>2</TotalTime>
  <ScaleCrop>false</ScaleCrop>
  <LinksUpToDate>false</LinksUpToDate>
  <CharactersWithSpaces>937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2018-09-20T01:09:00Z</dcterms:created>
  <dc:creator>Administrator</dc:creator>
  <cp:lastModifiedBy>小菲</cp:lastModifiedBy>
  <dcterms:modified xsi:type="dcterms:W3CDTF">2025-05-06T05:23:52Z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29C74963B99E47E3AAD4C7F2DCE32860</vt:lpwstr>
  </property>
  <property fmtid="{D5CDD505-2E9C-101B-9397-08002B2CF9AE}" pid="4" name="KSOTemplateDocerSaveRecord">
    <vt:lpwstr>eyJoZGlkIjoiNmM2NzJjNmQ2NGIwMTA0MDJlYTNjZjU2MmRlZDgxYzAiLCJ1c2VySWQiOiI3NzYyODI1NjQifQ==</vt:lpwstr>
  </property>
</Properties>
</file>